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EF007" w14:textId="0B13F24A" w:rsidR="000F7975" w:rsidRPr="00AC3D7A" w:rsidRDefault="004B1194" w:rsidP="00433C09">
      <w:pPr>
        <w:jc w:val="right"/>
        <w:rPr>
          <w:sz w:val="24"/>
          <w:szCs w:val="24"/>
        </w:rPr>
      </w:pPr>
      <w:r w:rsidRPr="00AC3D7A">
        <w:rPr>
          <w:sz w:val="24"/>
          <w:szCs w:val="24"/>
        </w:rPr>
        <w:t xml:space="preserve">       </w:t>
      </w:r>
      <w:r w:rsidR="00433C09" w:rsidRPr="00AC3D7A">
        <w:rPr>
          <w:sz w:val="24"/>
          <w:szCs w:val="24"/>
        </w:rPr>
        <w:t>03/01/2021</w:t>
      </w:r>
    </w:p>
    <w:p w14:paraId="0F46B363" w14:textId="27CEB0AB" w:rsidR="004B1194" w:rsidRPr="00AC3D7A" w:rsidRDefault="004B1194" w:rsidP="00C35DAD">
      <w:pPr>
        <w:rPr>
          <w:sz w:val="24"/>
          <w:szCs w:val="24"/>
        </w:rPr>
      </w:pPr>
      <w:r w:rsidRPr="00AC3D7A">
        <w:rPr>
          <w:sz w:val="24"/>
          <w:szCs w:val="24"/>
        </w:rPr>
        <w:t xml:space="preserve">                                                                                                      </w:t>
      </w:r>
      <w:r w:rsidR="00433C09" w:rsidRPr="00AC3D7A">
        <w:rPr>
          <w:sz w:val="24"/>
          <w:szCs w:val="24"/>
        </w:rPr>
        <w:t xml:space="preserve">          </w:t>
      </w:r>
    </w:p>
    <w:p w14:paraId="2295E3B5" w14:textId="77777777" w:rsidR="005D57B2" w:rsidRPr="00AC3D7A" w:rsidRDefault="005D57B2" w:rsidP="005D57B2">
      <w:pPr>
        <w:rPr>
          <w:rFonts w:ascii="Arial" w:hAnsi="Arial" w:cs="Arial"/>
          <w:sz w:val="24"/>
          <w:szCs w:val="24"/>
        </w:rPr>
      </w:pPr>
      <w:r w:rsidRPr="00AC3D7A">
        <w:rPr>
          <w:rFonts w:ascii="Arial" w:hAnsi="Arial" w:cs="Arial"/>
          <w:sz w:val="24"/>
          <w:szCs w:val="24"/>
        </w:rPr>
        <w:t xml:space="preserve">Dear parents, </w:t>
      </w:r>
    </w:p>
    <w:p w14:paraId="6B4D577D" w14:textId="77777777" w:rsidR="005D57B2" w:rsidRPr="00AC3D7A" w:rsidRDefault="005D57B2" w:rsidP="005D57B2">
      <w:pPr>
        <w:rPr>
          <w:rFonts w:ascii="Arial" w:hAnsi="Arial" w:cs="Arial"/>
          <w:sz w:val="24"/>
          <w:szCs w:val="24"/>
        </w:rPr>
      </w:pPr>
      <w:r w:rsidRPr="00AC3D7A">
        <w:rPr>
          <w:rFonts w:ascii="Arial" w:hAnsi="Arial" w:cs="Arial"/>
          <w:sz w:val="24"/>
          <w:szCs w:val="24"/>
        </w:rPr>
        <w:t xml:space="preserve">Wishing you and your families a happy New Year! We hope that you had a safe and restful Christmas break. </w:t>
      </w:r>
    </w:p>
    <w:p w14:paraId="11225438" w14:textId="77777777" w:rsidR="005D57B2" w:rsidRPr="00AC3D7A" w:rsidRDefault="005D57B2" w:rsidP="005D57B2">
      <w:pPr>
        <w:rPr>
          <w:rFonts w:ascii="Arial" w:hAnsi="Arial" w:cs="Arial"/>
          <w:sz w:val="24"/>
          <w:szCs w:val="24"/>
        </w:rPr>
      </w:pPr>
      <w:r w:rsidRPr="00AC3D7A">
        <w:rPr>
          <w:rFonts w:ascii="Arial" w:hAnsi="Arial" w:cs="Arial"/>
          <w:sz w:val="24"/>
          <w:szCs w:val="24"/>
        </w:rPr>
        <w:t>This is to inform you that Abacus will reopen from 5</w:t>
      </w:r>
      <w:r w:rsidRPr="00AC3D7A">
        <w:rPr>
          <w:rFonts w:ascii="Arial" w:hAnsi="Arial" w:cs="Arial"/>
          <w:sz w:val="24"/>
          <w:szCs w:val="24"/>
          <w:vertAlign w:val="superscript"/>
        </w:rPr>
        <w:t>th</w:t>
      </w:r>
      <w:r w:rsidRPr="00AC3D7A">
        <w:rPr>
          <w:rFonts w:ascii="Arial" w:hAnsi="Arial" w:cs="Arial"/>
          <w:sz w:val="24"/>
          <w:szCs w:val="24"/>
        </w:rPr>
        <w:t xml:space="preserve"> January 2021. We are excited to the children who will be coming and do request that:</w:t>
      </w:r>
    </w:p>
    <w:p w14:paraId="6D059AEB" w14:textId="77777777" w:rsidR="005D57B2" w:rsidRPr="00AC3D7A" w:rsidRDefault="005D57B2" w:rsidP="005D57B2">
      <w:pPr>
        <w:pStyle w:val="ListParagraph"/>
        <w:numPr>
          <w:ilvl w:val="0"/>
          <w:numId w:val="30"/>
        </w:numPr>
        <w:spacing w:line="259" w:lineRule="auto"/>
        <w:rPr>
          <w:rFonts w:ascii="Arial" w:hAnsi="Arial" w:cs="Arial"/>
          <w:sz w:val="24"/>
          <w:szCs w:val="24"/>
        </w:rPr>
      </w:pPr>
      <w:r w:rsidRPr="00AC3D7A">
        <w:rPr>
          <w:rFonts w:ascii="Arial" w:hAnsi="Arial" w:cs="Arial"/>
          <w:sz w:val="24"/>
          <w:szCs w:val="24"/>
        </w:rPr>
        <w:t>Parents wear masks and maintain social distancing as they drop and collect their child.</w:t>
      </w:r>
    </w:p>
    <w:p w14:paraId="0B151A84" w14:textId="77777777" w:rsidR="005D57B2" w:rsidRPr="00AC3D7A" w:rsidRDefault="005D57B2" w:rsidP="005D57B2">
      <w:pPr>
        <w:pStyle w:val="ListParagraph"/>
        <w:numPr>
          <w:ilvl w:val="0"/>
          <w:numId w:val="30"/>
        </w:numPr>
        <w:spacing w:line="259" w:lineRule="auto"/>
        <w:rPr>
          <w:rFonts w:ascii="Arial" w:hAnsi="Arial" w:cs="Arial"/>
          <w:sz w:val="24"/>
          <w:szCs w:val="24"/>
        </w:rPr>
      </w:pPr>
      <w:r w:rsidRPr="00AC3D7A">
        <w:rPr>
          <w:rFonts w:ascii="Arial" w:hAnsi="Arial" w:cs="Arial"/>
          <w:sz w:val="24"/>
          <w:szCs w:val="24"/>
        </w:rPr>
        <w:t xml:space="preserve">Children bring their own snack and lunch (if applicable). Please </w:t>
      </w:r>
      <w:r w:rsidRPr="00AC3D7A">
        <w:rPr>
          <w:rFonts w:ascii="Arial" w:hAnsi="Arial" w:cs="Arial"/>
          <w:b/>
          <w:bCs/>
          <w:sz w:val="24"/>
          <w:szCs w:val="24"/>
        </w:rPr>
        <w:t>do not bring</w:t>
      </w:r>
      <w:r w:rsidRPr="00AC3D7A">
        <w:rPr>
          <w:rFonts w:ascii="Arial" w:hAnsi="Arial" w:cs="Arial"/>
          <w:sz w:val="24"/>
          <w:szCs w:val="24"/>
        </w:rPr>
        <w:t xml:space="preserve"> any food items </w:t>
      </w:r>
      <w:r w:rsidRPr="00AC3D7A">
        <w:rPr>
          <w:rFonts w:ascii="Arial" w:hAnsi="Arial" w:cs="Arial"/>
          <w:b/>
          <w:bCs/>
          <w:sz w:val="24"/>
          <w:szCs w:val="24"/>
        </w:rPr>
        <w:t>containing nuts</w:t>
      </w:r>
      <w:r w:rsidRPr="00AC3D7A">
        <w:rPr>
          <w:rFonts w:ascii="Arial" w:hAnsi="Arial" w:cs="Arial"/>
          <w:sz w:val="24"/>
          <w:szCs w:val="24"/>
        </w:rPr>
        <w:t xml:space="preserve"> e.g., peanut butter, Nutella, Ferrero Rocher, due to allergies.</w:t>
      </w:r>
    </w:p>
    <w:p w14:paraId="43A6F838" w14:textId="77777777" w:rsidR="005D57B2" w:rsidRPr="00AC3D7A" w:rsidRDefault="005D57B2" w:rsidP="005D57B2">
      <w:pPr>
        <w:pStyle w:val="ListParagraph"/>
        <w:numPr>
          <w:ilvl w:val="0"/>
          <w:numId w:val="30"/>
        </w:numPr>
        <w:spacing w:line="259" w:lineRule="auto"/>
        <w:rPr>
          <w:rFonts w:ascii="Arial" w:hAnsi="Arial" w:cs="Arial"/>
          <w:sz w:val="24"/>
          <w:szCs w:val="24"/>
        </w:rPr>
      </w:pPr>
      <w:r w:rsidRPr="00AC3D7A">
        <w:rPr>
          <w:rFonts w:ascii="Arial" w:hAnsi="Arial" w:cs="Arial"/>
          <w:sz w:val="24"/>
          <w:szCs w:val="24"/>
        </w:rPr>
        <w:t xml:space="preserve">Children bring 2 pairs of clothes, </w:t>
      </w:r>
      <w:proofErr w:type="gramStart"/>
      <w:r w:rsidRPr="00AC3D7A">
        <w:rPr>
          <w:rFonts w:ascii="Arial" w:hAnsi="Arial" w:cs="Arial"/>
          <w:sz w:val="24"/>
          <w:szCs w:val="24"/>
        </w:rPr>
        <w:t>nappies</w:t>
      </w:r>
      <w:proofErr w:type="gramEnd"/>
      <w:r w:rsidRPr="00AC3D7A">
        <w:rPr>
          <w:rFonts w:ascii="Arial" w:hAnsi="Arial" w:cs="Arial"/>
          <w:sz w:val="24"/>
          <w:szCs w:val="24"/>
        </w:rPr>
        <w:t xml:space="preserve"> and nappy sacks as we are no longer can provide these items due to the current situation.</w:t>
      </w:r>
    </w:p>
    <w:p w14:paraId="03DCBE80" w14:textId="2C294305" w:rsidR="005D57B2" w:rsidRDefault="005D57B2" w:rsidP="00BA39B7">
      <w:pPr>
        <w:pStyle w:val="ListParagraph"/>
        <w:numPr>
          <w:ilvl w:val="0"/>
          <w:numId w:val="30"/>
        </w:numPr>
        <w:spacing w:line="259" w:lineRule="auto"/>
        <w:rPr>
          <w:rFonts w:ascii="Arial" w:hAnsi="Arial" w:cs="Arial"/>
          <w:sz w:val="24"/>
          <w:szCs w:val="24"/>
        </w:rPr>
      </w:pPr>
      <w:r w:rsidRPr="00AC3D7A">
        <w:rPr>
          <w:rFonts w:ascii="Arial" w:hAnsi="Arial" w:cs="Arial"/>
          <w:sz w:val="24"/>
          <w:szCs w:val="24"/>
        </w:rPr>
        <w:t>Children to bring a mask in their bag just in case they are required to self-isolate within the school premises</w:t>
      </w:r>
      <w:r w:rsidR="00433C09" w:rsidRPr="00AC3D7A">
        <w:rPr>
          <w:rFonts w:ascii="Arial" w:hAnsi="Arial" w:cs="Arial"/>
          <w:sz w:val="24"/>
          <w:szCs w:val="24"/>
        </w:rPr>
        <w:t>.</w:t>
      </w:r>
    </w:p>
    <w:p w14:paraId="45FCD934" w14:textId="34F347DE" w:rsidR="00BA39B7" w:rsidRPr="00BA39B7" w:rsidRDefault="00BA39B7" w:rsidP="00BA39B7">
      <w:pPr>
        <w:pStyle w:val="ListParagraph"/>
        <w:numPr>
          <w:ilvl w:val="0"/>
          <w:numId w:val="30"/>
        </w:numPr>
        <w:spacing w:line="259" w:lineRule="auto"/>
        <w:rPr>
          <w:rFonts w:ascii="Arial" w:hAnsi="Arial" w:cs="Arial"/>
          <w:sz w:val="24"/>
          <w:szCs w:val="24"/>
        </w:rPr>
      </w:pPr>
      <w:r>
        <w:rPr>
          <w:rFonts w:ascii="Arial" w:hAnsi="Arial" w:cs="Arial"/>
          <w:sz w:val="24"/>
          <w:szCs w:val="24"/>
        </w:rPr>
        <w:t>Parents inform us of any changes to child’s information such as telephone number, home address, allegies and doctor’s information.</w:t>
      </w:r>
    </w:p>
    <w:p w14:paraId="4684EC06" w14:textId="7418D0FC" w:rsidR="005D57B2" w:rsidRDefault="005D57B2" w:rsidP="005D57B2">
      <w:pPr>
        <w:jc w:val="both"/>
        <w:rPr>
          <w:rFonts w:ascii="Arial" w:hAnsi="Arial" w:cs="Arial"/>
          <w:sz w:val="24"/>
          <w:szCs w:val="24"/>
        </w:rPr>
      </w:pPr>
      <w:r w:rsidRPr="00AC3D7A">
        <w:rPr>
          <w:rFonts w:ascii="Arial" w:hAnsi="Arial" w:cs="Arial"/>
          <w:sz w:val="24"/>
          <w:szCs w:val="24"/>
        </w:rPr>
        <w:t>When to keep your child off Abacus:</w:t>
      </w:r>
    </w:p>
    <w:p w14:paraId="77163C5E" w14:textId="24E188C4" w:rsidR="00BA39B7" w:rsidRPr="00BA39B7" w:rsidRDefault="00BA39B7" w:rsidP="005D57B2">
      <w:pPr>
        <w:pStyle w:val="ListParagraph"/>
        <w:numPr>
          <w:ilvl w:val="0"/>
          <w:numId w:val="31"/>
        </w:numPr>
        <w:spacing w:line="259" w:lineRule="auto"/>
        <w:jc w:val="both"/>
        <w:rPr>
          <w:rFonts w:ascii="Arial" w:hAnsi="Arial" w:cs="Arial"/>
          <w:sz w:val="24"/>
          <w:szCs w:val="24"/>
        </w:rPr>
      </w:pPr>
      <w:r>
        <w:rPr>
          <w:rFonts w:ascii="Arial" w:hAnsi="Arial" w:cs="Arial"/>
          <w:sz w:val="24"/>
          <w:szCs w:val="24"/>
        </w:rPr>
        <w:t>If you or any household member is waiting for Covid 19 test results</w:t>
      </w:r>
    </w:p>
    <w:p w14:paraId="745F6C81" w14:textId="03A494FD" w:rsidR="005D57B2" w:rsidRPr="00AC3D7A" w:rsidRDefault="005D57B2" w:rsidP="005D57B2">
      <w:pPr>
        <w:pStyle w:val="ListParagraph"/>
        <w:numPr>
          <w:ilvl w:val="0"/>
          <w:numId w:val="31"/>
        </w:numPr>
        <w:spacing w:line="259" w:lineRule="auto"/>
        <w:jc w:val="both"/>
        <w:rPr>
          <w:rFonts w:ascii="Arial" w:hAnsi="Arial" w:cs="Arial"/>
          <w:sz w:val="24"/>
          <w:szCs w:val="24"/>
        </w:rPr>
      </w:pPr>
      <w:r w:rsidRPr="00AC3D7A">
        <w:rPr>
          <w:rFonts w:ascii="Arial" w:hAnsi="Arial" w:cs="Arial"/>
          <w:sz w:val="24"/>
          <w:szCs w:val="24"/>
        </w:rPr>
        <w:t>If you or any household member displays symptoms of Covid 19 or has tested positive</w:t>
      </w:r>
      <w:r w:rsidR="00433C09" w:rsidRPr="00AC3D7A">
        <w:rPr>
          <w:rFonts w:ascii="Arial" w:hAnsi="Arial" w:cs="Arial"/>
          <w:sz w:val="24"/>
          <w:szCs w:val="24"/>
        </w:rPr>
        <w:t>.</w:t>
      </w:r>
    </w:p>
    <w:p w14:paraId="0BD29843" w14:textId="6AFD8F48" w:rsidR="005D57B2" w:rsidRDefault="005D57B2" w:rsidP="005D57B2">
      <w:pPr>
        <w:pStyle w:val="ListParagraph"/>
        <w:numPr>
          <w:ilvl w:val="0"/>
          <w:numId w:val="31"/>
        </w:numPr>
        <w:spacing w:line="259" w:lineRule="auto"/>
        <w:jc w:val="both"/>
        <w:rPr>
          <w:rFonts w:ascii="Arial" w:hAnsi="Arial" w:cs="Arial"/>
          <w:sz w:val="24"/>
          <w:szCs w:val="24"/>
        </w:rPr>
      </w:pPr>
      <w:r w:rsidRPr="00AC3D7A">
        <w:rPr>
          <w:rFonts w:ascii="Arial" w:hAnsi="Arial" w:cs="Arial"/>
          <w:sz w:val="24"/>
          <w:szCs w:val="24"/>
        </w:rPr>
        <w:t>If you or any household member is self-isolating from being in contact with someone who has tested positive</w:t>
      </w:r>
      <w:r w:rsidR="00433C09" w:rsidRPr="00AC3D7A">
        <w:rPr>
          <w:rFonts w:ascii="Arial" w:hAnsi="Arial" w:cs="Arial"/>
          <w:sz w:val="24"/>
          <w:szCs w:val="24"/>
        </w:rPr>
        <w:t>.</w:t>
      </w:r>
    </w:p>
    <w:p w14:paraId="41D7A847" w14:textId="0FF11767" w:rsidR="005D57B2" w:rsidRPr="00AC3D7A" w:rsidRDefault="005D57B2" w:rsidP="00433C09">
      <w:pPr>
        <w:rPr>
          <w:rFonts w:ascii="Arial" w:hAnsi="Arial" w:cs="Arial"/>
          <w:sz w:val="24"/>
          <w:szCs w:val="24"/>
        </w:rPr>
      </w:pPr>
      <w:r w:rsidRPr="00AC3D7A">
        <w:rPr>
          <w:rFonts w:ascii="Arial" w:hAnsi="Arial" w:cs="Arial"/>
          <w:sz w:val="24"/>
          <w:szCs w:val="24"/>
        </w:rPr>
        <w:t>You may</w:t>
      </w:r>
      <w:r w:rsidR="007B10E8">
        <w:rPr>
          <w:rFonts w:ascii="Arial" w:hAnsi="Arial" w:cs="Arial"/>
          <w:sz w:val="24"/>
          <w:szCs w:val="24"/>
        </w:rPr>
        <w:t xml:space="preserve"> also</w:t>
      </w:r>
      <w:r w:rsidRPr="00AC3D7A">
        <w:rPr>
          <w:rFonts w:ascii="Arial" w:hAnsi="Arial" w:cs="Arial"/>
          <w:sz w:val="24"/>
          <w:szCs w:val="24"/>
        </w:rPr>
        <w:t xml:space="preserve"> keep your child at home, should you wish to, as the government states that it is not compulsory for children to attend early years setting. If so, we do kindly request that you inform us of your child’s absence as we must organise staffing and room arrangements accordingly</w:t>
      </w:r>
      <w:r w:rsidR="00433C09" w:rsidRPr="00AC3D7A">
        <w:rPr>
          <w:rFonts w:ascii="Arial" w:hAnsi="Arial" w:cs="Arial"/>
          <w:sz w:val="24"/>
          <w:szCs w:val="24"/>
        </w:rPr>
        <w:t>.</w:t>
      </w:r>
    </w:p>
    <w:p w14:paraId="23FEDE58" w14:textId="6C6A8703" w:rsidR="00433C09" w:rsidRPr="00AC3D7A" w:rsidRDefault="00433C09" w:rsidP="00433C09">
      <w:pPr>
        <w:rPr>
          <w:rFonts w:ascii="Arial" w:hAnsi="Arial" w:cs="Arial"/>
          <w:sz w:val="24"/>
          <w:szCs w:val="24"/>
        </w:rPr>
      </w:pPr>
      <w:r w:rsidRPr="00AC3D7A">
        <w:rPr>
          <w:rFonts w:ascii="Arial" w:hAnsi="Arial" w:cs="Arial"/>
          <w:sz w:val="24"/>
          <w:szCs w:val="24"/>
        </w:rPr>
        <w:t>If you have any other questions or concerns</w:t>
      </w:r>
      <w:r w:rsidR="00192E09">
        <w:rPr>
          <w:rFonts w:ascii="Arial" w:hAnsi="Arial" w:cs="Arial"/>
          <w:sz w:val="24"/>
          <w:szCs w:val="24"/>
        </w:rPr>
        <w:t>,</w:t>
      </w:r>
      <w:r w:rsidRPr="00AC3D7A">
        <w:rPr>
          <w:rFonts w:ascii="Arial" w:hAnsi="Arial" w:cs="Arial"/>
          <w:sz w:val="24"/>
          <w:szCs w:val="24"/>
        </w:rPr>
        <w:t xml:space="preserve"> please do not hesitate to contact us by email at </w:t>
      </w:r>
      <w:hyperlink r:id="rId8" w:history="1">
        <w:r w:rsidRPr="00AC3D7A">
          <w:rPr>
            <w:rStyle w:val="Hyperlink"/>
            <w:rFonts w:ascii="Arial" w:hAnsi="Arial" w:cs="Arial"/>
            <w:sz w:val="24"/>
            <w:szCs w:val="24"/>
          </w:rPr>
          <w:t>manager@abacusnewmalden.co.uk</w:t>
        </w:r>
      </w:hyperlink>
      <w:r w:rsidRPr="00AC3D7A">
        <w:rPr>
          <w:rFonts w:ascii="Arial" w:hAnsi="Arial" w:cs="Arial"/>
          <w:sz w:val="24"/>
          <w:szCs w:val="24"/>
        </w:rPr>
        <w:t xml:space="preserve"> or phone </w:t>
      </w:r>
      <w:r w:rsidR="00192E09">
        <w:rPr>
          <w:rFonts w:ascii="Arial" w:hAnsi="Arial" w:cs="Arial"/>
          <w:sz w:val="24"/>
          <w:szCs w:val="24"/>
        </w:rPr>
        <w:t xml:space="preserve">at </w:t>
      </w:r>
      <w:r w:rsidRPr="00AC3D7A">
        <w:rPr>
          <w:rFonts w:ascii="Arial" w:hAnsi="Arial" w:cs="Arial"/>
          <w:sz w:val="24"/>
          <w:szCs w:val="24"/>
        </w:rPr>
        <w:t xml:space="preserve">07934133701. </w:t>
      </w:r>
    </w:p>
    <w:p w14:paraId="65FAE978" w14:textId="6563D9A9" w:rsidR="00AC3D7A" w:rsidRPr="00AC3D7A" w:rsidRDefault="00AC3D7A" w:rsidP="00433C09">
      <w:pPr>
        <w:rPr>
          <w:rFonts w:ascii="Arial" w:hAnsi="Arial" w:cs="Arial"/>
          <w:sz w:val="24"/>
          <w:szCs w:val="24"/>
        </w:rPr>
      </w:pPr>
      <w:r w:rsidRPr="00AC3D7A">
        <w:rPr>
          <w:rFonts w:ascii="Arial" w:hAnsi="Arial" w:cs="Arial"/>
          <w:sz w:val="24"/>
          <w:szCs w:val="24"/>
        </w:rPr>
        <w:t>We hope to see you soon and thank you for your co</w:t>
      </w:r>
      <w:r w:rsidR="00FA7C0A">
        <w:rPr>
          <w:rFonts w:ascii="Arial" w:hAnsi="Arial" w:cs="Arial"/>
          <w:sz w:val="24"/>
          <w:szCs w:val="24"/>
        </w:rPr>
        <w:t>-</w:t>
      </w:r>
      <w:r w:rsidRPr="00AC3D7A">
        <w:rPr>
          <w:rFonts w:ascii="Arial" w:hAnsi="Arial" w:cs="Arial"/>
          <w:sz w:val="24"/>
          <w:szCs w:val="24"/>
        </w:rPr>
        <w:t xml:space="preserve">operation. </w:t>
      </w:r>
    </w:p>
    <w:p w14:paraId="63708981" w14:textId="524CE677" w:rsidR="00AC3D7A" w:rsidRDefault="00AC3D7A" w:rsidP="00433C09">
      <w:pPr>
        <w:rPr>
          <w:rFonts w:ascii="Arial" w:hAnsi="Arial" w:cs="Arial"/>
          <w:sz w:val="24"/>
          <w:szCs w:val="24"/>
        </w:rPr>
      </w:pPr>
      <w:r w:rsidRPr="00AC3D7A">
        <w:rPr>
          <w:rFonts w:ascii="Arial" w:hAnsi="Arial" w:cs="Arial"/>
          <w:sz w:val="24"/>
          <w:szCs w:val="24"/>
        </w:rPr>
        <w:t xml:space="preserve">Kind regards, </w:t>
      </w:r>
    </w:p>
    <w:p w14:paraId="6B32563E" w14:textId="16771155" w:rsidR="00AC3D7A" w:rsidRDefault="00AC3D7A" w:rsidP="00433C09">
      <w:pPr>
        <w:rPr>
          <w:rFonts w:ascii="Arial" w:hAnsi="Arial" w:cs="Arial"/>
          <w:sz w:val="24"/>
          <w:szCs w:val="24"/>
        </w:rPr>
      </w:pPr>
      <w:r>
        <w:rPr>
          <w:rFonts w:ascii="Arial" w:hAnsi="Arial" w:cs="Arial"/>
          <w:sz w:val="24"/>
          <w:szCs w:val="24"/>
        </w:rPr>
        <w:t>Elsie Jeevaratnam</w:t>
      </w:r>
    </w:p>
    <w:p w14:paraId="70E0B508" w14:textId="6C32FBC0" w:rsidR="00AC3D7A" w:rsidRDefault="00AC3D7A" w:rsidP="00433C09">
      <w:pPr>
        <w:rPr>
          <w:rFonts w:ascii="Arial" w:hAnsi="Arial" w:cs="Arial"/>
          <w:sz w:val="24"/>
          <w:szCs w:val="24"/>
        </w:rPr>
      </w:pPr>
      <w:r>
        <w:rPr>
          <w:rFonts w:ascii="Arial" w:hAnsi="Arial" w:cs="Arial"/>
          <w:sz w:val="24"/>
          <w:szCs w:val="24"/>
        </w:rPr>
        <w:t>Manager</w:t>
      </w:r>
    </w:p>
    <w:p w14:paraId="264739DC" w14:textId="77777777" w:rsidR="00AC3D7A" w:rsidRPr="00AC3D7A" w:rsidRDefault="00AC3D7A" w:rsidP="00433C09">
      <w:pPr>
        <w:rPr>
          <w:rFonts w:ascii="Arial" w:hAnsi="Arial" w:cs="Arial"/>
          <w:sz w:val="24"/>
          <w:szCs w:val="24"/>
        </w:rPr>
      </w:pPr>
    </w:p>
    <w:p w14:paraId="17616F6A" w14:textId="71652BD7" w:rsidR="006920B5" w:rsidRPr="00C35DAD" w:rsidRDefault="006920B5" w:rsidP="00C35DAD">
      <w:pPr>
        <w:rPr>
          <w:sz w:val="28"/>
          <w:szCs w:val="28"/>
        </w:rPr>
      </w:pPr>
    </w:p>
    <w:sectPr w:rsidR="006920B5" w:rsidRPr="00C35DA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1C2FA" w14:textId="77777777" w:rsidR="007976C7" w:rsidRDefault="007976C7" w:rsidP="0011112B">
      <w:pPr>
        <w:spacing w:after="0" w:line="240" w:lineRule="auto"/>
      </w:pPr>
      <w:r>
        <w:separator/>
      </w:r>
    </w:p>
  </w:endnote>
  <w:endnote w:type="continuationSeparator" w:id="0">
    <w:p w14:paraId="0F8897A0" w14:textId="77777777" w:rsidR="007976C7" w:rsidRDefault="007976C7"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1138" w14:textId="77777777" w:rsidR="005578DE" w:rsidRDefault="0055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F666" w14:textId="77777777" w:rsidR="005578DE" w:rsidRDefault="0055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0F497" w14:textId="77777777" w:rsidR="007976C7" w:rsidRDefault="007976C7" w:rsidP="0011112B">
      <w:pPr>
        <w:spacing w:after="0" w:line="240" w:lineRule="auto"/>
      </w:pPr>
      <w:r>
        <w:separator/>
      </w:r>
    </w:p>
  </w:footnote>
  <w:footnote w:type="continuationSeparator" w:id="0">
    <w:p w14:paraId="7CE4F75C" w14:textId="77777777" w:rsidR="007976C7" w:rsidRDefault="007976C7" w:rsidP="0011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8D2D" w14:textId="77777777" w:rsidR="005578DE" w:rsidRDefault="0055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9DA1" w14:textId="77777777" w:rsidR="005578DE" w:rsidRDefault="0055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4863BE"/>
    <w:multiLevelType w:val="hybridMultilevel"/>
    <w:tmpl w:val="8AF2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1F6479A1"/>
    <w:multiLevelType w:val="hybridMultilevel"/>
    <w:tmpl w:val="22B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624C2"/>
    <w:multiLevelType w:val="hybridMultilevel"/>
    <w:tmpl w:val="E21C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233D7E"/>
    <w:multiLevelType w:val="hybridMultilevel"/>
    <w:tmpl w:val="9768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0" w15:restartNumberingAfterBreak="0">
    <w:nsid w:val="2E7E5E8A"/>
    <w:multiLevelType w:val="hybridMultilevel"/>
    <w:tmpl w:val="81F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3" w15:restartNumberingAfterBreak="0">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15:restartNumberingAfterBreak="0">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15:restartNumberingAfterBreak="0">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3" w15:restartNumberingAfterBreak="0">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4" w15:restartNumberingAfterBreak="0">
    <w:nsid w:val="674C2B6D"/>
    <w:multiLevelType w:val="hybridMultilevel"/>
    <w:tmpl w:val="E88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6" w15:restartNumberingAfterBreak="0">
    <w:nsid w:val="6B167C57"/>
    <w:multiLevelType w:val="hybridMultilevel"/>
    <w:tmpl w:val="840E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E0FA8"/>
    <w:multiLevelType w:val="hybridMultilevel"/>
    <w:tmpl w:val="3176C5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9" w15:restartNumberingAfterBreak="0">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9"/>
  </w:num>
  <w:num w:numId="2">
    <w:abstractNumId w:val="16"/>
  </w:num>
  <w:num w:numId="3">
    <w:abstractNumId w:val="20"/>
  </w:num>
  <w:num w:numId="4">
    <w:abstractNumId w:val="12"/>
  </w:num>
  <w:num w:numId="5">
    <w:abstractNumId w:val="5"/>
  </w:num>
  <w:num w:numId="6">
    <w:abstractNumId w:val="17"/>
  </w:num>
  <w:num w:numId="7">
    <w:abstractNumId w:val="28"/>
  </w:num>
  <w:num w:numId="8">
    <w:abstractNumId w:val="21"/>
  </w:num>
  <w:num w:numId="9">
    <w:abstractNumId w:val="25"/>
  </w:num>
  <w:num w:numId="10">
    <w:abstractNumId w:val="11"/>
  </w:num>
  <w:num w:numId="11">
    <w:abstractNumId w:val="15"/>
  </w:num>
  <w:num w:numId="12">
    <w:abstractNumId w:val="1"/>
  </w:num>
  <w:num w:numId="13">
    <w:abstractNumId w:val="23"/>
  </w:num>
  <w:num w:numId="14">
    <w:abstractNumId w:val="18"/>
  </w:num>
  <w:num w:numId="15">
    <w:abstractNumId w:val="14"/>
  </w:num>
  <w:num w:numId="16">
    <w:abstractNumId w:val="9"/>
  </w:num>
  <w:num w:numId="17">
    <w:abstractNumId w:val="29"/>
  </w:num>
  <w:num w:numId="18">
    <w:abstractNumId w:val="13"/>
  </w:num>
  <w:num w:numId="19">
    <w:abstractNumId w:val="0"/>
  </w:num>
  <w:num w:numId="20">
    <w:abstractNumId w:val="3"/>
  </w:num>
  <w:num w:numId="21">
    <w:abstractNumId w:val="2"/>
  </w:num>
  <w:num w:numId="22">
    <w:abstractNumId w:val="22"/>
  </w:num>
  <w:num w:numId="23">
    <w:abstractNumId w:val="0"/>
  </w:num>
  <w:num w:numId="24">
    <w:abstractNumId w:val="10"/>
  </w:num>
  <w:num w:numId="25">
    <w:abstractNumId w:val="6"/>
  </w:num>
  <w:num w:numId="26">
    <w:abstractNumId w:val="7"/>
  </w:num>
  <w:num w:numId="27">
    <w:abstractNumId w:val="4"/>
  </w:num>
  <w:num w:numId="28">
    <w:abstractNumId w:val="24"/>
  </w:num>
  <w:num w:numId="29">
    <w:abstractNumId w:val="26"/>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B"/>
    <w:rsid w:val="000111D0"/>
    <w:rsid w:val="000122D2"/>
    <w:rsid w:val="0001611D"/>
    <w:rsid w:val="00037186"/>
    <w:rsid w:val="000B333F"/>
    <w:rsid w:val="000E4C09"/>
    <w:rsid w:val="000F7975"/>
    <w:rsid w:val="0011112B"/>
    <w:rsid w:val="0013366C"/>
    <w:rsid w:val="001549D0"/>
    <w:rsid w:val="00180863"/>
    <w:rsid w:val="00181DEA"/>
    <w:rsid w:val="00192E09"/>
    <w:rsid w:val="001A170F"/>
    <w:rsid w:val="001C6E2B"/>
    <w:rsid w:val="001E32EB"/>
    <w:rsid w:val="00254D5D"/>
    <w:rsid w:val="00267131"/>
    <w:rsid w:val="002E50EF"/>
    <w:rsid w:val="002E5FFD"/>
    <w:rsid w:val="00331F5C"/>
    <w:rsid w:val="00334B07"/>
    <w:rsid w:val="0034587E"/>
    <w:rsid w:val="00350529"/>
    <w:rsid w:val="00381D66"/>
    <w:rsid w:val="003903E1"/>
    <w:rsid w:val="00393385"/>
    <w:rsid w:val="00394808"/>
    <w:rsid w:val="003B68CD"/>
    <w:rsid w:val="003D187E"/>
    <w:rsid w:val="003E7660"/>
    <w:rsid w:val="00402878"/>
    <w:rsid w:val="00433C09"/>
    <w:rsid w:val="00461C13"/>
    <w:rsid w:val="004858B4"/>
    <w:rsid w:val="00485E71"/>
    <w:rsid w:val="004B1194"/>
    <w:rsid w:val="004E1350"/>
    <w:rsid w:val="005578DE"/>
    <w:rsid w:val="00581E53"/>
    <w:rsid w:val="005D4E3C"/>
    <w:rsid w:val="005D57B2"/>
    <w:rsid w:val="005E22F9"/>
    <w:rsid w:val="006462CA"/>
    <w:rsid w:val="0068244A"/>
    <w:rsid w:val="006920B5"/>
    <w:rsid w:val="006D6929"/>
    <w:rsid w:val="00702F9D"/>
    <w:rsid w:val="00706CF8"/>
    <w:rsid w:val="00733395"/>
    <w:rsid w:val="00770D59"/>
    <w:rsid w:val="0077680C"/>
    <w:rsid w:val="007976C7"/>
    <w:rsid w:val="007B10E8"/>
    <w:rsid w:val="007D59D3"/>
    <w:rsid w:val="008107C3"/>
    <w:rsid w:val="00837BB1"/>
    <w:rsid w:val="008471B0"/>
    <w:rsid w:val="008662AD"/>
    <w:rsid w:val="00877653"/>
    <w:rsid w:val="008F68E1"/>
    <w:rsid w:val="00910DE7"/>
    <w:rsid w:val="00920361"/>
    <w:rsid w:val="00962067"/>
    <w:rsid w:val="0097485F"/>
    <w:rsid w:val="00982439"/>
    <w:rsid w:val="00984DB2"/>
    <w:rsid w:val="009B4B51"/>
    <w:rsid w:val="009B4E01"/>
    <w:rsid w:val="009B71D6"/>
    <w:rsid w:val="009D40F0"/>
    <w:rsid w:val="00A20698"/>
    <w:rsid w:val="00A533E9"/>
    <w:rsid w:val="00A80166"/>
    <w:rsid w:val="00AC3D7A"/>
    <w:rsid w:val="00AD79EA"/>
    <w:rsid w:val="00B05F36"/>
    <w:rsid w:val="00B102F0"/>
    <w:rsid w:val="00B114BF"/>
    <w:rsid w:val="00B16216"/>
    <w:rsid w:val="00B61164"/>
    <w:rsid w:val="00BA0343"/>
    <w:rsid w:val="00BA39B7"/>
    <w:rsid w:val="00BA4B56"/>
    <w:rsid w:val="00BC5D36"/>
    <w:rsid w:val="00BF0A10"/>
    <w:rsid w:val="00C04042"/>
    <w:rsid w:val="00C34457"/>
    <w:rsid w:val="00C35DAD"/>
    <w:rsid w:val="00C41F4E"/>
    <w:rsid w:val="00C472D8"/>
    <w:rsid w:val="00C73B50"/>
    <w:rsid w:val="00CA200F"/>
    <w:rsid w:val="00CD5CBB"/>
    <w:rsid w:val="00CF4FD1"/>
    <w:rsid w:val="00D14D12"/>
    <w:rsid w:val="00D164D2"/>
    <w:rsid w:val="00D5677F"/>
    <w:rsid w:val="00D6119C"/>
    <w:rsid w:val="00DA0D89"/>
    <w:rsid w:val="00E16F47"/>
    <w:rsid w:val="00E6430A"/>
    <w:rsid w:val="00E97A20"/>
    <w:rsid w:val="00EF0A8D"/>
    <w:rsid w:val="00EF0D40"/>
    <w:rsid w:val="00F0360D"/>
    <w:rsid w:val="00F10990"/>
    <w:rsid w:val="00F76FB1"/>
    <w:rsid w:val="00FA7C0A"/>
    <w:rsid w:val="00FC0C7E"/>
    <w:rsid w:val="00FF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 w:type="character" w:styleId="Hyperlink">
    <w:name w:val="Hyperlink"/>
    <w:basedOn w:val="DefaultParagraphFont"/>
    <w:uiPriority w:val="99"/>
    <w:unhideWhenUsed/>
    <w:rsid w:val="00433C09"/>
    <w:rPr>
      <w:color w:val="0563C1" w:themeColor="hyperlink"/>
      <w:u w:val="single"/>
    </w:rPr>
  </w:style>
  <w:style w:type="character" w:styleId="UnresolvedMention">
    <w:name w:val="Unresolved Mention"/>
    <w:basedOn w:val="DefaultParagraphFont"/>
    <w:uiPriority w:val="99"/>
    <w:semiHidden/>
    <w:unhideWhenUsed/>
    <w:rsid w:val="00433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09885710">
      <w:bodyDiv w:val="1"/>
      <w:marLeft w:val="0"/>
      <w:marRight w:val="0"/>
      <w:marTop w:val="0"/>
      <w:marBottom w:val="0"/>
      <w:divBdr>
        <w:top w:val="none" w:sz="0" w:space="0" w:color="auto"/>
        <w:left w:val="none" w:sz="0" w:space="0" w:color="auto"/>
        <w:bottom w:val="none" w:sz="0" w:space="0" w:color="auto"/>
        <w:right w:val="none" w:sz="0" w:space="0" w:color="auto"/>
      </w:divBdr>
      <w:divsChild>
        <w:div w:id="476648538">
          <w:marLeft w:val="0"/>
          <w:marRight w:val="0"/>
          <w:marTop w:val="0"/>
          <w:marBottom w:val="0"/>
          <w:divBdr>
            <w:top w:val="none" w:sz="0" w:space="0" w:color="auto"/>
            <w:left w:val="none" w:sz="0" w:space="0" w:color="auto"/>
            <w:bottom w:val="none" w:sz="0" w:space="0" w:color="auto"/>
            <w:right w:val="none" w:sz="0" w:space="0" w:color="auto"/>
          </w:divBdr>
        </w:div>
        <w:div w:id="1411653947">
          <w:marLeft w:val="0"/>
          <w:marRight w:val="0"/>
          <w:marTop w:val="0"/>
          <w:marBottom w:val="0"/>
          <w:divBdr>
            <w:top w:val="none" w:sz="0" w:space="0" w:color="auto"/>
            <w:left w:val="none" w:sz="0" w:space="0" w:color="auto"/>
            <w:bottom w:val="none" w:sz="0" w:space="0" w:color="auto"/>
            <w:right w:val="none" w:sz="0" w:space="0" w:color="auto"/>
          </w:divBdr>
        </w:div>
        <w:div w:id="1430468207">
          <w:marLeft w:val="0"/>
          <w:marRight w:val="0"/>
          <w:marTop w:val="0"/>
          <w:marBottom w:val="0"/>
          <w:divBdr>
            <w:top w:val="none" w:sz="0" w:space="0" w:color="auto"/>
            <w:left w:val="none" w:sz="0" w:space="0" w:color="auto"/>
            <w:bottom w:val="none" w:sz="0" w:space="0" w:color="auto"/>
            <w:right w:val="none" w:sz="0" w:space="0" w:color="auto"/>
          </w:divBdr>
        </w:div>
        <w:div w:id="1731147056">
          <w:marLeft w:val="0"/>
          <w:marRight w:val="0"/>
          <w:marTop w:val="0"/>
          <w:marBottom w:val="0"/>
          <w:divBdr>
            <w:top w:val="none" w:sz="0" w:space="0" w:color="auto"/>
            <w:left w:val="none" w:sz="0" w:space="0" w:color="auto"/>
            <w:bottom w:val="none" w:sz="0" w:space="0" w:color="auto"/>
            <w:right w:val="none" w:sz="0" w:space="0" w:color="auto"/>
          </w:divBdr>
        </w:div>
        <w:div w:id="423570744">
          <w:marLeft w:val="0"/>
          <w:marRight w:val="0"/>
          <w:marTop w:val="0"/>
          <w:marBottom w:val="0"/>
          <w:divBdr>
            <w:top w:val="none" w:sz="0" w:space="0" w:color="auto"/>
            <w:left w:val="none" w:sz="0" w:space="0" w:color="auto"/>
            <w:bottom w:val="none" w:sz="0" w:space="0" w:color="auto"/>
            <w:right w:val="none" w:sz="0" w:space="0" w:color="auto"/>
          </w:divBdr>
        </w:div>
        <w:div w:id="1202671118">
          <w:marLeft w:val="0"/>
          <w:marRight w:val="0"/>
          <w:marTop w:val="0"/>
          <w:marBottom w:val="0"/>
          <w:divBdr>
            <w:top w:val="none" w:sz="0" w:space="0" w:color="auto"/>
            <w:left w:val="none" w:sz="0" w:space="0" w:color="auto"/>
            <w:bottom w:val="none" w:sz="0" w:space="0" w:color="auto"/>
            <w:right w:val="none" w:sz="0" w:space="0" w:color="auto"/>
          </w:divBdr>
        </w:div>
        <w:div w:id="61878913">
          <w:marLeft w:val="0"/>
          <w:marRight w:val="0"/>
          <w:marTop w:val="0"/>
          <w:marBottom w:val="0"/>
          <w:divBdr>
            <w:top w:val="none" w:sz="0" w:space="0" w:color="auto"/>
            <w:left w:val="none" w:sz="0" w:space="0" w:color="auto"/>
            <w:bottom w:val="none" w:sz="0" w:space="0" w:color="auto"/>
            <w:right w:val="none" w:sz="0" w:space="0" w:color="auto"/>
          </w:divBdr>
        </w:div>
        <w:div w:id="446504575">
          <w:marLeft w:val="0"/>
          <w:marRight w:val="0"/>
          <w:marTop w:val="0"/>
          <w:marBottom w:val="0"/>
          <w:divBdr>
            <w:top w:val="none" w:sz="0" w:space="0" w:color="auto"/>
            <w:left w:val="none" w:sz="0" w:space="0" w:color="auto"/>
            <w:bottom w:val="none" w:sz="0" w:space="0" w:color="auto"/>
            <w:right w:val="none" w:sz="0" w:space="0" w:color="auto"/>
          </w:divBdr>
        </w:div>
        <w:div w:id="277293846">
          <w:marLeft w:val="0"/>
          <w:marRight w:val="0"/>
          <w:marTop w:val="0"/>
          <w:marBottom w:val="0"/>
          <w:divBdr>
            <w:top w:val="none" w:sz="0" w:space="0" w:color="auto"/>
            <w:left w:val="none" w:sz="0" w:space="0" w:color="auto"/>
            <w:bottom w:val="none" w:sz="0" w:space="0" w:color="auto"/>
            <w:right w:val="none" w:sz="0" w:space="0" w:color="auto"/>
          </w:divBdr>
        </w:div>
        <w:div w:id="96945450">
          <w:marLeft w:val="0"/>
          <w:marRight w:val="0"/>
          <w:marTop w:val="0"/>
          <w:marBottom w:val="0"/>
          <w:divBdr>
            <w:top w:val="none" w:sz="0" w:space="0" w:color="auto"/>
            <w:left w:val="none" w:sz="0" w:space="0" w:color="auto"/>
            <w:bottom w:val="none" w:sz="0" w:space="0" w:color="auto"/>
            <w:right w:val="none" w:sz="0" w:space="0" w:color="auto"/>
          </w:divBdr>
        </w:div>
        <w:div w:id="2113359555">
          <w:marLeft w:val="0"/>
          <w:marRight w:val="0"/>
          <w:marTop w:val="0"/>
          <w:marBottom w:val="0"/>
          <w:divBdr>
            <w:top w:val="none" w:sz="0" w:space="0" w:color="auto"/>
            <w:left w:val="none" w:sz="0" w:space="0" w:color="auto"/>
            <w:bottom w:val="none" w:sz="0" w:space="0" w:color="auto"/>
            <w:right w:val="none" w:sz="0" w:space="0" w:color="auto"/>
          </w:divBdr>
        </w:div>
        <w:div w:id="1071738095">
          <w:marLeft w:val="0"/>
          <w:marRight w:val="0"/>
          <w:marTop w:val="0"/>
          <w:marBottom w:val="0"/>
          <w:divBdr>
            <w:top w:val="none" w:sz="0" w:space="0" w:color="auto"/>
            <w:left w:val="none" w:sz="0" w:space="0" w:color="auto"/>
            <w:bottom w:val="none" w:sz="0" w:space="0" w:color="auto"/>
            <w:right w:val="none" w:sz="0" w:space="0" w:color="auto"/>
          </w:divBdr>
        </w:div>
        <w:div w:id="993483494">
          <w:marLeft w:val="0"/>
          <w:marRight w:val="0"/>
          <w:marTop w:val="0"/>
          <w:marBottom w:val="0"/>
          <w:divBdr>
            <w:top w:val="none" w:sz="0" w:space="0" w:color="auto"/>
            <w:left w:val="none" w:sz="0" w:space="0" w:color="auto"/>
            <w:bottom w:val="none" w:sz="0" w:space="0" w:color="auto"/>
            <w:right w:val="none" w:sz="0" w:space="0" w:color="auto"/>
          </w:divBdr>
        </w:div>
        <w:div w:id="1222714750">
          <w:marLeft w:val="0"/>
          <w:marRight w:val="0"/>
          <w:marTop w:val="0"/>
          <w:marBottom w:val="0"/>
          <w:divBdr>
            <w:top w:val="none" w:sz="0" w:space="0" w:color="auto"/>
            <w:left w:val="none" w:sz="0" w:space="0" w:color="auto"/>
            <w:bottom w:val="none" w:sz="0" w:space="0" w:color="auto"/>
            <w:right w:val="none" w:sz="0" w:space="0" w:color="auto"/>
          </w:divBdr>
        </w:div>
      </w:divsChild>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abacusnewmalden.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192F-D4F2-4339-9D8B-8CFB8FD6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kirupairajah</cp:lastModifiedBy>
  <cp:revision>10</cp:revision>
  <cp:lastPrinted>2020-04-30T10:40:00Z</cp:lastPrinted>
  <dcterms:created xsi:type="dcterms:W3CDTF">2021-01-03T13:41:00Z</dcterms:created>
  <dcterms:modified xsi:type="dcterms:W3CDTF">2021-01-04T11:27:00Z</dcterms:modified>
</cp:coreProperties>
</file>